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019E36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A4F6A">
        <w:rPr>
          <w:b/>
          <w:noProof/>
          <w:sz w:val="24"/>
        </w:rPr>
        <w:t>4560</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332D658" w:rsidR="001E41F3" w:rsidRPr="00410371" w:rsidRDefault="00905ED5" w:rsidP="00E13F3D">
            <w:pPr>
              <w:pStyle w:val="CRCoverPage"/>
              <w:spacing w:after="0"/>
              <w:jc w:val="right"/>
              <w:rPr>
                <w:b/>
                <w:noProof/>
                <w:sz w:val="28"/>
              </w:rPr>
            </w:pPr>
            <w:r>
              <w:rPr>
                <w:b/>
                <w:noProof/>
                <w:sz w:val="28"/>
              </w:rPr>
              <w:t>24.5</w:t>
            </w:r>
            <w:r w:rsidR="00B41B05">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444588" w:rsidR="001E41F3" w:rsidRPr="00410371" w:rsidRDefault="002A4F6A" w:rsidP="00547111">
            <w:pPr>
              <w:pStyle w:val="CRCoverPage"/>
              <w:spacing w:after="0"/>
              <w:rPr>
                <w:noProof/>
              </w:rPr>
            </w:pPr>
            <w:r>
              <w:rPr>
                <w:b/>
                <w:noProof/>
                <w:sz w:val="28"/>
              </w:rPr>
              <w:t>0072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0A152F"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B41B0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635592" w:rsidR="00F25D98" w:rsidRDefault="00F25D98" w:rsidP="004E1669">
            <w:pPr>
              <w:pStyle w:val="CRCoverPage"/>
              <w:spacing w:after="0"/>
              <w:rPr>
                <w:b/>
                <w:bCs/>
                <w:caps/>
                <w:noProof/>
                <w:lang w:eastAsia="zh-CN"/>
              </w:rPr>
            </w:pP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524875" w:rsidR="001E41F3" w:rsidRDefault="00A02FCE">
            <w:pPr>
              <w:pStyle w:val="CRCoverPage"/>
              <w:spacing w:after="0"/>
              <w:ind w:left="100"/>
              <w:rPr>
                <w:noProof/>
                <w:lang w:eastAsia="zh-CN"/>
              </w:rPr>
            </w:pPr>
            <w:r w:rsidRPr="00A02FCE">
              <w:rPr>
                <w:noProof/>
                <w:lang w:eastAsia="zh-CN"/>
              </w:rPr>
              <w:t>Remove repeated communication mode in 6.1.1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0CE0CF08" w:rsidR="00B41B05" w:rsidRDefault="00B41B05" w:rsidP="00B41B05">
            <w:pPr>
              <w:pStyle w:val="CRCoverPage"/>
              <w:spacing w:after="0"/>
              <w:ind w:left="100"/>
              <w:rPr>
                <w:noProof/>
                <w:lang w:eastAsia="zh-CN"/>
              </w:rPr>
            </w:pPr>
            <w:r>
              <w:rPr>
                <w:noProof/>
                <w:lang w:eastAsia="zh-CN"/>
              </w:rPr>
              <w:t>In subclause 6.1.1, there is the following description:</w:t>
            </w:r>
          </w:p>
          <w:p w14:paraId="28686D63" w14:textId="277320A7" w:rsidR="00B41B05" w:rsidRDefault="00B41B05" w:rsidP="00B41B05">
            <w:pPr>
              <w:rPr>
                <w:rFonts w:cs="Arial"/>
              </w:rPr>
            </w:pPr>
            <w:r>
              <w:t>V2X messages carried over PC5 are exchanged using user plane and they can be sent or received over broadcast, unicast or groupcast depending on whether the user e</w:t>
            </w:r>
            <w:r w:rsidRPr="003168A2">
              <w:t xml:space="preserve">quipment (UE) is using the </w:t>
            </w:r>
            <w:r>
              <w:t>new radio</w:t>
            </w:r>
            <w:r w:rsidRPr="00B06824">
              <w:t xml:space="preserve"> (N</w:t>
            </w:r>
            <w:r>
              <w:t>R</w:t>
            </w:r>
            <w:r w:rsidRPr="00B06824">
              <w:t>-</w:t>
            </w:r>
            <w:r>
              <w:t>PC5</w:t>
            </w:r>
            <w:r w:rsidRPr="00B06824">
              <w:t>)</w:t>
            </w:r>
            <w:r>
              <w:t xml:space="preserve"> or the evolved universal terrestrial radio a</w:t>
            </w:r>
            <w:r w:rsidRPr="00D05729">
              <w:t xml:space="preserve">ccess </w:t>
            </w:r>
            <w:r>
              <w:rPr>
                <w:rFonts w:cs="Arial"/>
              </w:rPr>
              <w:t>(</w:t>
            </w:r>
            <w:r w:rsidRPr="00231D6D">
              <w:rPr>
                <w:rFonts w:cs="Arial"/>
              </w:rPr>
              <w:t>E-UTRA</w:t>
            </w:r>
            <w:r>
              <w:rPr>
                <w:rFonts w:cs="Arial"/>
              </w:rPr>
              <w:t>-PC5).</w:t>
            </w:r>
          </w:p>
          <w:p w14:paraId="4278EF25" w14:textId="1CA72EE9" w:rsidR="00B41B05" w:rsidRDefault="00B41B05" w:rsidP="00B41B05">
            <w:pPr>
              <w:pStyle w:val="CRCoverPage"/>
              <w:spacing w:after="0"/>
              <w:ind w:left="100"/>
              <w:rPr>
                <w:noProof/>
                <w:lang w:eastAsia="zh-CN"/>
              </w:rPr>
            </w:pPr>
            <w:r>
              <w:rPr>
                <w:noProof/>
                <w:lang w:eastAsia="zh-CN"/>
              </w:rPr>
              <w:t>The above says that communication mode over PC5 depends on the PC5 RAT, which should be depends on the configuration parameters as in subclause 5.2.3 or indicated by the upper layer.</w:t>
            </w:r>
          </w:p>
          <w:p w14:paraId="54BF7337" w14:textId="22E45822" w:rsidR="00B41B05" w:rsidRDefault="00B41B05" w:rsidP="00B41B05">
            <w:pPr>
              <w:pStyle w:val="CRCoverPage"/>
              <w:spacing w:after="0"/>
              <w:ind w:left="100"/>
              <w:rPr>
                <w:noProof/>
                <w:lang w:eastAsia="zh-CN"/>
              </w:rPr>
            </w:pPr>
            <w:r>
              <w:rPr>
                <w:noProof/>
                <w:lang w:eastAsia="zh-CN"/>
              </w:rPr>
              <w:t>Besieds, the following paragraph of the above one also describes how to determine the communication mode over PC5.</w:t>
            </w:r>
          </w:p>
          <w:p w14:paraId="2D15E0C0" w14:textId="5604BC28" w:rsidR="00B41B05" w:rsidRDefault="00B41B05" w:rsidP="00B41B05">
            <w:pPr>
              <w:pStyle w:val="CRCoverPage"/>
              <w:spacing w:after="0"/>
              <w:ind w:left="100"/>
              <w:rPr>
                <w:noProof/>
                <w:lang w:eastAsia="zh-CN"/>
              </w:rPr>
            </w:pPr>
            <w:r>
              <w:rPr>
                <w:rFonts w:hint="eastAsia"/>
                <w:noProof/>
                <w:lang w:eastAsia="zh-CN"/>
              </w:rPr>
              <w:t>T</w:t>
            </w:r>
            <w:r>
              <w:rPr>
                <w:noProof/>
                <w:lang w:eastAsia="zh-CN"/>
              </w:rPr>
              <w:t>herefore, the above description is repeated and not accurate.</w:t>
            </w:r>
          </w:p>
          <w:p w14:paraId="4AB1CFBA" w14:textId="2DA55BCD" w:rsidR="00885C93" w:rsidRPr="00310D46" w:rsidRDefault="00885C93" w:rsidP="00825A91">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B859452" w:rsidR="001E41F3" w:rsidRDefault="00885C93">
            <w:pPr>
              <w:pStyle w:val="CRCoverPage"/>
              <w:spacing w:after="0"/>
              <w:ind w:left="100"/>
              <w:rPr>
                <w:noProof/>
                <w:lang w:eastAsia="zh-CN"/>
              </w:rPr>
            </w:pPr>
            <w:r>
              <w:rPr>
                <w:rFonts w:hint="eastAsia"/>
                <w:noProof/>
                <w:lang w:eastAsia="zh-CN"/>
              </w:rPr>
              <w:t>R</w:t>
            </w:r>
            <w:r>
              <w:rPr>
                <w:noProof/>
                <w:lang w:eastAsia="zh-CN"/>
              </w:rPr>
              <w:t>emove</w:t>
            </w:r>
            <w:r w:rsidR="00B41B05">
              <w:rPr>
                <w:noProof/>
                <w:lang w:eastAsia="zh-CN"/>
              </w:rPr>
              <w:t xml:space="preserve"> the repeated and wrong description on</w:t>
            </w:r>
            <w:r>
              <w:rPr>
                <w:noProof/>
                <w:lang w:eastAsia="zh-CN"/>
              </w:rPr>
              <w:t xml:space="preserve"> </w:t>
            </w:r>
            <w:r w:rsidR="00B41B05">
              <w:rPr>
                <w:noProof/>
                <w:lang w:eastAsia="zh-CN"/>
              </w:rPr>
              <w:t>communication mode over PC5 in 6.1.1.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3596AC" w:rsidR="001E41F3" w:rsidRDefault="00B41B05">
            <w:pPr>
              <w:pStyle w:val="CRCoverPage"/>
              <w:spacing w:after="0"/>
              <w:ind w:left="100"/>
              <w:rPr>
                <w:noProof/>
                <w:lang w:eastAsia="zh-CN"/>
              </w:rPr>
            </w:pPr>
            <w:r>
              <w:rPr>
                <w:noProof/>
                <w:lang w:eastAsia="zh-CN"/>
              </w:rPr>
              <w:t>The description on communication mode over PC5 in 6.1.1 is repeated and wrong.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5EE1BE" w:rsidR="001E41F3" w:rsidRDefault="00B41B05">
            <w:pPr>
              <w:pStyle w:val="CRCoverPage"/>
              <w:spacing w:after="0"/>
              <w:ind w:left="100"/>
              <w:rPr>
                <w:noProof/>
                <w:lang w:eastAsia="zh-CN"/>
              </w:rPr>
            </w:pPr>
            <w:r>
              <w:rPr>
                <w:noProof/>
                <w:lang w:eastAsia="zh-CN"/>
              </w:rPr>
              <w:t>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40D47477" w:rsidR="001E41F3" w:rsidRDefault="00D447CD" w:rsidP="00D447CD">
      <w:pPr>
        <w:jc w:val="center"/>
        <w:rPr>
          <w:noProof/>
          <w:lang w:eastAsia="zh-CN"/>
        </w:rPr>
      </w:pPr>
      <w:r w:rsidRPr="00D447CD">
        <w:rPr>
          <w:noProof/>
          <w:highlight w:val="yellow"/>
          <w:lang w:eastAsia="zh-CN"/>
        </w:rPr>
        <w:lastRenderedPageBreak/>
        <w:t>***** First of change *****</w:t>
      </w:r>
    </w:p>
    <w:p w14:paraId="1DB134D0" w14:textId="77777777" w:rsidR="00B41B05" w:rsidRPr="00F1445B" w:rsidRDefault="00B41B05" w:rsidP="00B41B05">
      <w:pPr>
        <w:pStyle w:val="3"/>
        <w:rPr>
          <w:noProof/>
          <w:lang w:val="en-US"/>
        </w:rPr>
      </w:pPr>
      <w:bookmarkStart w:id="3" w:name="_Toc533170264"/>
      <w:bookmarkStart w:id="4" w:name="_Toc22039968"/>
      <w:bookmarkStart w:id="5" w:name="_Toc25070678"/>
      <w:bookmarkStart w:id="6" w:name="_Toc34388593"/>
      <w:bookmarkStart w:id="7" w:name="_Toc34404364"/>
      <w:bookmarkStart w:id="8" w:name="_Toc45282192"/>
      <w:bookmarkStart w:id="9" w:name="_Toc45882578"/>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3"/>
      <w:bookmarkEnd w:id="4"/>
      <w:bookmarkEnd w:id="5"/>
      <w:bookmarkEnd w:id="6"/>
      <w:bookmarkEnd w:id="7"/>
      <w:bookmarkEnd w:id="8"/>
      <w:bookmarkEnd w:id="9"/>
    </w:p>
    <w:p w14:paraId="3243CCA1" w14:textId="77777777" w:rsidR="00B41B05" w:rsidRDefault="00B41B05" w:rsidP="00B41B05">
      <w:pPr>
        <w:numPr>
          <w:ilvl w:val="12"/>
          <w:numId w:val="0"/>
        </w:numPr>
      </w:pPr>
      <w:r>
        <w:t xml:space="preserve">This clause describes the procedures at the UE, and between </w:t>
      </w:r>
      <w:proofErr w:type="spellStart"/>
      <w:r>
        <w:t>UEs</w:t>
      </w:r>
      <w:proofErr w:type="spellEnd"/>
      <w:r>
        <w:t xml:space="preserve">, for V2X communication over </w:t>
      </w:r>
      <w:r>
        <w:rPr>
          <w:lang w:eastAsia="zh-CN"/>
        </w:rPr>
        <w:t>PC5</w:t>
      </w:r>
      <w:r>
        <w:t>.</w:t>
      </w:r>
    </w:p>
    <w:p w14:paraId="6E0E17C0" w14:textId="77777777" w:rsidR="00B41B05" w:rsidRDefault="00B41B05" w:rsidP="00B41B05">
      <w:r w:rsidRPr="00F57D2B">
        <w:t>The UE shall support requirements for securing V2X communication over</w:t>
      </w:r>
      <w:r>
        <w:t xml:space="preserve"> PC5</w:t>
      </w:r>
      <w:r w:rsidRPr="00F57D2B">
        <w:t>.</w:t>
      </w:r>
    </w:p>
    <w:p w14:paraId="2DB203BB" w14:textId="77777777" w:rsidR="00B41B05" w:rsidRDefault="00B41B05" w:rsidP="00B41B05">
      <w:pPr>
        <w:pStyle w:val="EditorsNote"/>
      </w:pPr>
      <w:r>
        <w:t>Editor’s note:</w:t>
      </w:r>
      <w:r>
        <w:tab/>
        <w:t xml:space="preserve">Further details about </w:t>
      </w:r>
      <w:r w:rsidRPr="00F57D2B">
        <w:t>securing V2X communication over</w:t>
      </w:r>
      <w:r>
        <w:t xml:space="preserve"> PC5 will be added as soon as SA3 conclude their study in </w:t>
      </w:r>
      <w:r>
        <w:rPr>
          <w:noProof/>
          <w:lang w:val="en-US" w:eastAsia="zh-CN"/>
        </w:rPr>
        <w:t>3GPP TR 33.836</w:t>
      </w:r>
      <w:r>
        <w:t xml:space="preserve"> and add necessary requirements in Rel-16.</w:t>
      </w:r>
    </w:p>
    <w:p w14:paraId="2145F4D4" w14:textId="77777777" w:rsidR="00B41B05" w:rsidRDefault="00B41B05" w:rsidP="00B41B05">
      <w:r>
        <w:t>Both IP based and non-IP based V2X communication over PC5 are supported. For IP based V2X communication, only IPv6 is used. IPv4 is not supported in this release of the present document.</w:t>
      </w:r>
    </w:p>
    <w:p w14:paraId="13CE1EF8" w14:textId="037A69FA" w:rsidR="00B41B05" w:rsidRDefault="00B41B05" w:rsidP="00B41B05">
      <w:r>
        <w:t>V2X messages carried over PC5 are exchanged using user plane and they can be sent or received over broadcast, unicast or groupcast</w:t>
      </w:r>
      <w:del w:id="10" w:author="OPPO_Haorui" w:date="2020-07-28T09:22:00Z">
        <w:r w:rsidDel="00C6418F">
          <w:delText xml:space="preserve"> depending on whether the user e</w:delText>
        </w:r>
        <w:r w:rsidRPr="003168A2" w:rsidDel="00C6418F">
          <w:delText xml:space="preserve">quipment (UE) is using the </w:delText>
        </w:r>
        <w:r w:rsidDel="00C6418F">
          <w:delText>new radio</w:delText>
        </w:r>
        <w:r w:rsidRPr="00B06824" w:rsidDel="00C6418F">
          <w:delText xml:space="preserve"> (N</w:delText>
        </w:r>
        <w:r w:rsidDel="00C6418F">
          <w:delText>R</w:delText>
        </w:r>
        <w:r w:rsidRPr="00B06824" w:rsidDel="00C6418F">
          <w:delText>-</w:delText>
        </w:r>
        <w:r w:rsidDel="00C6418F">
          <w:delText>PC5</w:delText>
        </w:r>
        <w:r w:rsidRPr="00B06824" w:rsidDel="00C6418F">
          <w:delText>)</w:delText>
        </w:r>
        <w:r w:rsidDel="00C6418F">
          <w:delText xml:space="preserve"> or the evolved universal terrestrial radio a</w:delText>
        </w:r>
        <w:r w:rsidRPr="00D05729" w:rsidDel="00C6418F">
          <w:delText xml:space="preserve">ccess </w:delText>
        </w:r>
        <w:r w:rsidDel="00C6418F">
          <w:rPr>
            <w:rFonts w:cs="Arial"/>
          </w:rPr>
          <w:delText>(</w:delText>
        </w:r>
        <w:r w:rsidRPr="00231D6D" w:rsidDel="00C6418F">
          <w:rPr>
            <w:rFonts w:cs="Arial"/>
          </w:rPr>
          <w:delText>E-UTRA</w:delText>
        </w:r>
        <w:r w:rsidDel="00C6418F">
          <w:rPr>
            <w:rFonts w:cs="Arial"/>
          </w:rPr>
          <w:delText>-PC5)</w:delText>
        </w:r>
      </w:del>
      <w:r>
        <w:rPr>
          <w:rFonts w:cs="Arial"/>
        </w:rPr>
        <w:t>.</w:t>
      </w:r>
    </w:p>
    <w:p w14:paraId="6586BB2D" w14:textId="77777777" w:rsidR="00B41B05" w:rsidRDefault="00B41B05" w:rsidP="00B41B05">
      <w:r w:rsidRPr="007C5B71">
        <w:t>V2X communication over</w:t>
      </w:r>
      <w:r>
        <w:t xml:space="preserve"> </w:t>
      </w:r>
      <w:r w:rsidRPr="007C5B71">
        <w:t xml:space="preserve">NR-PC5 </w:t>
      </w:r>
      <w:r>
        <w:t>s</w:t>
      </w:r>
      <w:r w:rsidRPr="007C5B71">
        <w:t>upports broadcast mode, groupcast mode, and unicast mode. If</w:t>
      </w:r>
      <w:r>
        <w:t xml:space="preserve"> upper</w:t>
      </w:r>
      <w:r w:rsidRPr="007C5B71">
        <w:t xml:space="preserve"> layer of the UE indicates the mode of communication, the </w:t>
      </w:r>
      <w:r>
        <w:t>UE</w:t>
      </w:r>
      <w:r w:rsidRPr="007C5B71">
        <w:t xml:space="preserve"> shall set the mode of communication based on the request of the </w:t>
      </w:r>
      <w:r>
        <w:t>upper</w:t>
      </w:r>
      <w:r w:rsidRPr="007C5B71">
        <w:t xml:space="preserve"> layer</w:t>
      </w:r>
      <w:r>
        <w:t>. O</w:t>
      </w:r>
      <w:r w:rsidRPr="007C5B71">
        <w:t xml:space="preserve">therwise, the </w:t>
      </w:r>
      <w:r>
        <w:t>UE shall</w:t>
      </w:r>
      <w:r w:rsidRPr="007C5B71">
        <w:t xml:space="preserve"> set the mode of communication based on the mapping </w:t>
      </w:r>
      <w:r>
        <w:t xml:space="preserve">rules between the V2X service identifier and the default </w:t>
      </w:r>
      <w:r w:rsidRPr="007C5B71">
        <w:t xml:space="preserve">mode of communication defined in </w:t>
      </w:r>
      <w:r>
        <w:t>sub</w:t>
      </w:r>
      <w:r w:rsidRPr="007C5B71">
        <w:t>clause</w:t>
      </w:r>
      <w:r>
        <w:rPr>
          <w:noProof/>
          <w:lang w:val="en-US" w:eastAsia="zh-CN"/>
        </w:rPr>
        <w:t> </w:t>
      </w:r>
      <w:r w:rsidRPr="007C5B71">
        <w:t>5.</w:t>
      </w:r>
      <w:r>
        <w:t>2.3</w:t>
      </w:r>
      <w:r w:rsidRPr="007C5B71">
        <w:t>.</w:t>
      </w:r>
    </w:p>
    <w:p w14:paraId="7CC79831" w14:textId="77777777" w:rsidR="00B41B05" w:rsidRDefault="00B41B05" w:rsidP="00B41B05">
      <w:pPr>
        <w:pStyle w:val="NO"/>
      </w:pPr>
      <w:r>
        <w:t>NOTE:</w:t>
      </w:r>
      <w:r>
        <w:tab/>
        <w:t>Further details about whether broadcast, unicast or groupcast can be used over PC5</w:t>
      </w:r>
      <w:r w:rsidRPr="00C4082C">
        <w:rPr>
          <w:lang w:eastAsia="zh-CN"/>
        </w:rPr>
        <w:t xml:space="preserve"> </w:t>
      </w:r>
      <w:r>
        <w:t xml:space="preserve">are described in </w:t>
      </w:r>
      <w:r>
        <w:rPr>
          <w:noProof/>
          <w:lang w:val="en-US" w:eastAsia="zh-CN"/>
        </w:rPr>
        <w:t xml:space="preserve">3GPP TS 23.287 [3] </w:t>
      </w:r>
      <w:r>
        <w:t>clause</w:t>
      </w:r>
      <w:r>
        <w:rPr>
          <w:noProof/>
          <w:lang w:val="en-US" w:eastAsia="zh-CN"/>
        </w:rPr>
        <w:t> </w:t>
      </w:r>
      <w:r w:rsidRPr="00170123">
        <w:t>5.2.1</w:t>
      </w:r>
      <w:r>
        <w:t>.</w:t>
      </w:r>
    </w:p>
    <w:p w14:paraId="6C5D0DF4" w14:textId="51CEDD69" w:rsidR="00310D46" w:rsidRDefault="00310D46" w:rsidP="00310D46">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p w14:paraId="3184BFF7" w14:textId="77777777" w:rsidR="00310D46" w:rsidRPr="00310D46" w:rsidRDefault="00310D46" w:rsidP="00D447CD">
      <w:pPr>
        <w:jc w:val="center"/>
        <w:rPr>
          <w:noProof/>
          <w:lang w:eastAsia="zh-CN"/>
        </w:rPr>
      </w:pPr>
    </w:p>
    <w:sectPr w:rsidR="00310D46" w:rsidRPr="00310D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6FC9D" w14:textId="77777777" w:rsidR="00B21266" w:rsidRDefault="00B21266">
      <w:r>
        <w:separator/>
      </w:r>
    </w:p>
  </w:endnote>
  <w:endnote w:type="continuationSeparator" w:id="0">
    <w:p w14:paraId="3636903C" w14:textId="77777777" w:rsidR="00B21266" w:rsidRDefault="00B2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696D4" w14:textId="77777777" w:rsidR="00B21266" w:rsidRDefault="00B21266">
      <w:r>
        <w:separator/>
      </w:r>
    </w:p>
  </w:footnote>
  <w:footnote w:type="continuationSeparator" w:id="0">
    <w:p w14:paraId="57553931" w14:textId="77777777" w:rsidR="00B21266" w:rsidRDefault="00B2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4575B"/>
    <w:rsid w:val="000A1249"/>
    <w:rsid w:val="000A1F6F"/>
    <w:rsid w:val="000A6394"/>
    <w:rsid w:val="000B372D"/>
    <w:rsid w:val="000B7FED"/>
    <w:rsid w:val="000C038A"/>
    <w:rsid w:val="000C6598"/>
    <w:rsid w:val="000E5944"/>
    <w:rsid w:val="00143DCF"/>
    <w:rsid w:val="00145D43"/>
    <w:rsid w:val="00165225"/>
    <w:rsid w:val="00166AD9"/>
    <w:rsid w:val="00185DB7"/>
    <w:rsid w:val="00185EEA"/>
    <w:rsid w:val="00192C46"/>
    <w:rsid w:val="001A08B3"/>
    <w:rsid w:val="001A7B60"/>
    <w:rsid w:val="001B52F0"/>
    <w:rsid w:val="001B7A65"/>
    <w:rsid w:val="001D519C"/>
    <w:rsid w:val="001D7736"/>
    <w:rsid w:val="001E41F3"/>
    <w:rsid w:val="00227EAD"/>
    <w:rsid w:val="00230865"/>
    <w:rsid w:val="0023567A"/>
    <w:rsid w:val="0026004D"/>
    <w:rsid w:val="002640DD"/>
    <w:rsid w:val="00275D12"/>
    <w:rsid w:val="00284FEB"/>
    <w:rsid w:val="002860C4"/>
    <w:rsid w:val="002A1ABE"/>
    <w:rsid w:val="002A4F6A"/>
    <w:rsid w:val="002B5741"/>
    <w:rsid w:val="002D79DA"/>
    <w:rsid w:val="002E5A41"/>
    <w:rsid w:val="00305409"/>
    <w:rsid w:val="00310D46"/>
    <w:rsid w:val="003609EF"/>
    <w:rsid w:val="0036231A"/>
    <w:rsid w:val="00363DF6"/>
    <w:rsid w:val="003674C0"/>
    <w:rsid w:val="00374DD4"/>
    <w:rsid w:val="0038322D"/>
    <w:rsid w:val="003967B6"/>
    <w:rsid w:val="003D1573"/>
    <w:rsid w:val="003E1A36"/>
    <w:rsid w:val="003F49DF"/>
    <w:rsid w:val="00410371"/>
    <w:rsid w:val="004242F1"/>
    <w:rsid w:val="004246ED"/>
    <w:rsid w:val="004768A1"/>
    <w:rsid w:val="004A6835"/>
    <w:rsid w:val="004B75B7"/>
    <w:rsid w:val="004E1669"/>
    <w:rsid w:val="0051580D"/>
    <w:rsid w:val="00547111"/>
    <w:rsid w:val="0056507F"/>
    <w:rsid w:val="00570453"/>
    <w:rsid w:val="00592D74"/>
    <w:rsid w:val="005E2C44"/>
    <w:rsid w:val="00621188"/>
    <w:rsid w:val="006257ED"/>
    <w:rsid w:val="00660728"/>
    <w:rsid w:val="00677E82"/>
    <w:rsid w:val="00695808"/>
    <w:rsid w:val="006B46FB"/>
    <w:rsid w:val="006D4D38"/>
    <w:rsid w:val="006E21FB"/>
    <w:rsid w:val="00787BD1"/>
    <w:rsid w:val="00792342"/>
    <w:rsid w:val="007977A8"/>
    <w:rsid w:val="007B512A"/>
    <w:rsid w:val="007C2097"/>
    <w:rsid w:val="007D6A07"/>
    <w:rsid w:val="007E2027"/>
    <w:rsid w:val="007F7259"/>
    <w:rsid w:val="008040A8"/>
    <w:rsid w:val="00825A91"/>
    <w:rsid w:val="008279FA"/>
    <w:rsid w:val="00833921"/>
    <w:rsid w:val="00840387"/>
    <w:rsid w:val="008438B9"/>
    <w:rsid w:val="008626E7"/>
    <w:rsid w:val="00870EE7"/>
    <w:rsid w:val="00885C93"/>
    <w:rsid w:val="008863B9"/>
    <w:rsid w:val="008A45A6"/>
    <w:rsid w:val="008F686C"/>
    <w:rsid w:val="00905ED5"/>
    <w:rsid w:val="009148DE"/>
    <w:rsid w:val="00941BFE"/>
    <w:rsid w:val="00941E30"/>
    <w:rsid w:val="009777D9"/>
    <w:rsid w:val="00991B88"/>
    <w:rsid w:val="009A5753"/>
    <w:rsid w:val="009A579D"/>
    <w:rsid w:val="009E3297"/>
    <w:rsid w:val="009E6C24"/>
    <w:rsid w:val="009F734F"/>
    <w:rsid w:val="00A02FCE"/>
    <w:rsid w:val="00A246B6"/>
    <w:rsid w:val="00A47E70"/>
    <w:rsid w:val="00A50CF0"/>
    <w:rsid w:val="00A542A2"/>
    <w:rsid w:val="00A7671C"/>
    <w:rsid w:val="00A849DC"/>
    <w:rsid w:val="00A97518"/>
    <w:rsid w:val="00AA2CBC"/>
    <w:rsid w:val="00AC5820"/>
    <w:rsid w:val="00AD1CD8"/>
    <w:rsid w:val="00B21266"/>
    <w:rsid w:val="00B258BB"/>
    <w:rsid w:val="00B3006B"/>
    <w:rsid w:val="00B41B05"/>
    <w:rsid w:val="00B67B97"/>
    <w:rsid w:val="00B73B83"/>
    <w:rsid w:val="00B94A11"/>
    <w:rsid w:val="00B968C8"/>
    <w:rsid w:val="00BA3EC5"/>
    <w:rsid w:val="00BA51D9"/>
    <w:rsid w:val="00BB5DFC"/>
    <w:rsid w:val="00BD279D"/>
    <w:rsid w:val="00BD6BB8"/>
    <w:rsid w:val="00BE70D2"/>
    <w:rsid w:val="00C6418F"/>
    <w:rsid w:val="00C66BA2"/>
    <w:rsid w:val="00C748F1"/>
    <w:rsid w:val="00C75CB0"/>
    <w:rsid w:val="00C95985"/>
    <w:rsid w:val="00CC5026"/>
    <w:rsid w:val="00CC68D0"/>
    <w:rsid w:val="00D03F9A"/>
    <w:rsid w:val="00D06D51"/>
    <w:rsid w:val="00D24991"/>
    <w:rsid w:val="00D447CD"/>
    <w:rsid w:val="00D50255"/>
    <w:rsid w:val="00D5728A"/>
    <w:rsid w:val="00D66520"/>
    <w:rsid w:val="00D66DDB"/>
    <w:rsid w:val="00DA3849"/>
    <w:rsid w:val="00DA51C1"/>
    <w:rsid w:val="00DE34CF"/>
    <w:rsid w:val="00E13F3D"/>
    <w:rsid w:val="00E34898"/>
    <w:rsid w:val="00E8079D"/>
    <w:rsid w:val="00EA6F0E"/>
    <w:rsid w:val="00EB09B7"/>
    <w:rsid w:val="00EE7D7C"/>
    <w:rsid w:val="00F15F74"/>
    <w:rsid w:val="00F25D98"/>
    <w:rsid w:val="00F300FB"/>
    <w:rsid w:val="00F445F9"/>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34EA4-1ED6-4798-B019-578D9028A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2</Pages>
  <Words>575</Words>
  <Characters>3283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57</cp:revision>
  <cp:lastPrinted>1899-12-31T23:00:00Z</cp:lastPrinted>
  <dcterms:created xsi:type="dcterms:W3CDTF">2018-11-05T09:14:00Z</dcterms:created>
  <dcterms:modified xsi:type="dcterms:W3CDTF">2020-08-10T04:08:00Z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